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DACB" w14:textId="77777777" w:rsidR="00B76216" w:rsidRPr="00D039B8" w:rsidRDefault="00B76216" w:rsidP="00B7621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39B8">
        <w:rPr>
          <w:rFonts w:ascii="Times New Roman" w:hAnsi="Times New Roman" w:cs="Times New Roman"/>
          <w:b/>
          <w:sz w:val="24"/>
          <w:szCs w:val="24"/>
        </w:rPr>
        <w:t xml:space="preserve">Инструкция по созданию личного кабинета на сайте </w:t>
      </w:r>
      <w:hyperlink r:id="rId4" w:history="1">
        <w:r w:rsidRPr="00D039B8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https://kvc-nn.ru/</w:t>
        </w:r>
      </w:hyperlink>
    </w:p>
    <w:p w14:paraId="677070FD" w14:textId="77777777" w:rsidR="00B76216" w:rsidRPr="00D039B8" w:rsidRDefault="00B76216" w:rsidP="00B76216">
      <w:pPr>
        <w:rPr>
          <w:rFonts w:ascii="Times New Roman" w:hAnsi="Times New Roman" w:cs="Times New Roman"/>
          <w:sz w:val="24"/>
          <w:szCs w:val="24"/>
        </w:rPr>
      </w:pPr>
    </w:p>
    <w:p w14:paraId="5FAB928B" w14:textId="77777777" w:rsidR="00B76216" w:rsidRDefault="00B76216" w:rsidP="00D039B8">
      <w:pPr>
        <w:jc w:val="both"/>
        <w:rPr>
          <w:rFonts w:ascii="Times New Roman" w:hAnsi="Times New Roman" w:cs="Times New Roman"/>
          <w:sz w:val="24"/>
          <w:szCs w:val="24"/>
        </w:rPr>
      </w:pPr>
      <w:r w:rsidRPr="00D039B8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495F6A">
        <w:rPr>
          <w:rFonts w:ascii="Times New Roman" w:hAnsi="Times New Roman" w:cs="Times New Roman"/>
          <w:sz w:val="24"/>
          <w:szCs w:val="24"/>
        </w:rPr>
        <w:t>потребитель тепловой энергии, заключивший договор с ООО «СТН-Энергосети»,</w:t>
      </w:r>
      <w:r w:rsidRPr="00D039B8">
        <w:rPr>
          <w:rFonts w:ascii="Times New Roman" w:hAnsi="Times New Roman" w:cs="Times New Roman"/>
          <w:sz w:val="24"/>
          <w:szCs w:val="24"/>
        </w:rPr>
        <w:t xml:space="preserve"> может создать личный кабинет на сайте ООО «Кустовой вычислительный центр» по адресу </w:t>
      </w:r>
      <w:hyperlink r:id="rId5" w:history="1">
        <w:r w:rsidRPr="00D039B8">
          <w:rPr>
            <w:rStyle w:val="a3"/>
            <w:rFonts w:ascii="Times New Roman" w:hAnsi="Times New Roman" w:cs="Times New Roman"/>
            <w:sz w:val="24"/>
            <w:szCs w:val="24"/>
          </w:rPr>
          <w:t>https://kvc-nn.ru/</w:t>
        </w:r>
      </w:hyperlink>
      <w:r w:rsidRPr="00D039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039B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21C945" w14:textId="77777777" w:rsidR="00D039B8" w:rsidRPr="00D039B8" w:rsidRDefault="00D039B8" w:rsidP="00D039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32FB0" w14:textId="77777777" w:rsidR="00B76216" w:rsidRPr="00D039B8" w:rsidRDefault="00B76216" w:rsidP="00D039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9B8">
        <w:rPr>
          <w:rFonts w:ascii="Times New Roman" w:hAnsi="Times New Roman" w:cs="Times New Roman"/>
          <w:b/>
          <w:sz w:val="24"/>
          <w:szCs w:val="24"/>
        </w:rPr>
        <w:t xml:space="preserve">Создание личного кабинета </w:t>
      </w:r>
      <w:r w:rsidR="00495F6A">
        <w:rPr>
          <w:rFonts w:ascii="Times New Roman" w:hAnsi="Times New Roman" w:cs="Times New Roman"/>
          <w:b/>
          <w:sz w:val="24"/>
          <w:szCs w:val="24"/>
        </w:rPr>
        <w:t>потребителя</w:t>
      </w:r>
      <w:r w:rsidRPr="00D039B8">
        <w:rPr>
          <w:rFonts w:ascii="Times New Roman" w:hAnsi="Times New Roman" w:cs="Times New Roman"/>
          <w:b/>
          <w:sz w:val="24"/>
          <w:szCs w:val="24"/>
        </w:rPr>
        <w:t xml:space="preserve"> позволяет ему:</w:t>
      </w:r>
    </w:p>
    <w:p w14:paraId="59B941B0" w14:textId="77777777" w:rsidR="00B76216" w:rsidRPr="00D039B8" w:rsidRDefault="00B76216" w:rsidP="00D039B8">
      <w:pPr>
        <w:jc w:val="both"/>
        <w:rPr>
          <w:rFonts w:ascii="Times New Roman" w:hAnsi="Times New Roman" w:cs="Times New Roman"/>
          <w:sz w:val="24"/>
          <w:szCs w:val="24"/>
        </w:rPr>
      </w:pPr>
      <w:r w:rsidRPr="00D039B8">
        <w:rPr>
          <w:rFonts w:ascii="Times New Roman" w:hAnsi="Times New Roman" w:cs="Times New Roman"/>
          <w:sz w:val="24"/>
          <w:szCs w:val="24"/>
        </w:rPr>
        <w:t>- Формировать квитанцию на оплату тепловой энергии за любой истекший период.</w:t>
      </w:r>
    </w:p>
    <w:p w14:paraId="3319D31B" w14:textId="77777777" w:rsidR="00B76216" w:rsidRPr="00D039B8" w:rsidRDefault="00B76216" w:rsidP="00D039B8">
      <w:pPr>
        <w:jc w:val="both"/>
        <w:rPr>
          <w:rFonts w:ascii="Times New Roman" w:hAnsi="Times New Roman" w:cs="Times New Roman"/>
          <w:sz w:val="24"/>
          <w:szCs w:val="24"/>
        </w:rPr>
      </w:pPr>
      <w:r w:rsidRPr="00D039B8">
        <w:rPr>
          <w:rFonts w:ascii="Times New Roman" w:hAnsi="Times New Roman" w:cs="Times New Roman"/>
          <w:sz w:val="24"/>
          <w:szCs w:val="24"/>
        </w:rPr>
        <w:t>- Формировать справку о начислениях и оплате.</w:t>
      </w:r>
    </w:p>
    <w:p w14:paraId="00C4884E" w14:textId="77777777" w:rsidR="00B76216" w:rsidRPr="00D039B8" w:rsidRDefault="00B76216" w:rsidP="00D039B8">
      <w:pPr>
        <w:jc w:val="both"/>
        <w:rPr>
          <w:rFonts w:ascii="Times New Roman" w:hAnsi="Times New Roman" w:cs="Times New Roman"/>
          <w:sz w:val="24"/>
          <w:szCs w:val="24"/>
        </w:rPr>
      </w:pPr>
      <w:r w:rsidRPr="00D039B8">
        <w:rPr>
          <w:rFonts w:ascii="Times New Roman" w:hAnsi="Times New Roman" w:cs="Times New Roman"/>
          <w:sz w:val="24"/>
          <w:szCs w:val="24"/>
        </w:rPr>
        <w:t>- Подписаться/отписаться на получение квитанций за тепловую энергию в электронном виде.</w:t>
      </w:r>
    </w:p>
    <w:p w14:paraId="0EADD57B" w14:textId="77777777" w:rsidR="00B76216" w:rsidRDefault="00B76216" w:rsidP="00D039B8">
      <w:pPr>
        <w:jc w:val="both"/>
        <w:rPr>
          <w:rFonts w:ascii="Times New Roman" w:hAnsi="Times New Roman" w:cs="Times New Roman"/>
          <w:sz w:val="24"/>
          <w:szCs w:val="24"/>
        </w:rPr>
      </w:pPr>
      <w:r w:rsidRPr="00D039B8">
        <w:rPr>
          <w:rFonts w:ascii="Times New Roman" w:hAnsi="Times New Roman" w:cs="Times New Roman"/>
          <w:sz w:val="24"/>
          <w:szCs w:val="24"/>
        </w:rPr>
        <w:t>- Передавать показания приборов учета</w:t>
      </w:r>
      <w:r w:rsidR="00D039B8" w:rsidRPr="00D039B8">
        <w:rPr>
          <w:rFonts w:ascii="Times New Roman" w:hAnsi="Times New Roman" w:cs="Times New Roman"/>
          <w:sz w:val="24"/>
          <w:szCs w:val="24"/>
        </w:rPr>
        <w:t xml:space="preserve"> тепловой энергии</w:t>
      </w:r>
      <w:r w:rsidRPr="00D039B8">
        <w:rPr>
          <w:rFonts w:ascii="Times New Roman" w:hAnsi="Times New Roman" w:cs="Times New Roman"/>
          <w:sz w:val="24"/>
          <w:szCs w:val="24"/>
        </w:rPr>
        <w:t xml:space="preserve"> (доступно и без регистрации в личном кабинете).</w:t>
      </w:r>
    </w:p>
    <w:p w14:paraId="3DE38B8E" w14:textId="77777777" w:rsidR="00D039B8" w:rsidRPr="00D039B8" w:rsidRDefault="00D039B8" w:rsidP="00D039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D8A95" w14:textId="77777777" w:rsidR="00813B70" w:rsidRPr="00D039B8" w:rsidRDefault="00D039B8" w:rsidP="00D039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9B8">
        <w:rPr>
          <w:rFonts w:ascii="Times New Roman" w:hAnsi="Times New Roman" w:cs="Times New Roman"/>
          <w:b/>
          <w:sz w:val="24"/>
          <w:szCs w:val="24"/>
        </w:rPr>
        <w:t xml:space="preserve">Для того, чтобы создать личный кабинет, </w:t>
      </w:r>
      <w:r w:rsidR="00495F6A">
        <w:rPr>
          <w:rFonts w:ascii="Times New Roman" w:hAnsi="Times New Roman" w:cs="Times New Roman"/>
          <w:b/>
          <w:sz w:val="24"/>
          <w:szCs w:val="24"/>
        </w:rPr>
        <w:t>потребителю</w:t>
      </w:r>
      <w:r w:rsidRPr="00D039B8">
        <w:rPr>
          <w:rFonts w:ascii="Times New Roman" w:hAnsi="Times New Roman" w:cs="Times New Roman"/>
          <w:b/>
          <w:sz w:val="24"/>
          <w:szCs w:val="24"/>
        </w:rPr>
        <w:t xml:space="preserve"> необходимо:</w:t>
      </w:r>
    </w:p>
    <w:p w14:paraId="4E6A5CEE" w14:textId="75FBE990" w:rsidR="00D039B8" w:rsidRPr="00D039B8" w:rsidRDefault="00D039B8" w:rsidP="00D039B8">
      <w:pPr>
        <w:jc w:val="both"/>
        <w:rPr>
          <w:rFonts w:ascii="Times New Roman" w:hAnsi="Times New Roman" w:cs="Times New Roman"/>
          <w:sz w:val="24"/>
          <w:szCs w:val="24"/>
        </w:rPr>
      </w:pPr>
      <w:r w:rsidRPr="00D039B8">
        <w:rPr>
          <w:rFonts w:ascii="Times New Roman" w:hAnsi="Times New Roman" w:cs="Times New Roman"/>
          <w:sz w:val="24"/>
          <w:szCs w:val="24"/>
        </w:rPr>
        <w:t xml:space="preserve">1. Обратиться в ООО «СТН-Энергосети» по адресу г. Н. Новгород, ул. </w:t>
      </w:r>
      <w:proofErr w:type="spellStart"/>
      <w:r w:rsidRPr="00D039B8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D039B8">
        <w:rPr>
          <w:rFonts w:ascii="Times New Roman" w:hAnsi="Times New Roman" w:cs="Times New Roman"/>
          <w:sz w:val="24"/>
          <w:szCs w:val="24"/>
        </w:rPr>
        <w:t xml:space="preserve">, д. 117, оф. </w:t>
      </w:r>
      <w:r w:rsidR="008251F8" w:rsidRPr="008251F8">
        <w:rPr>
          <w:rFonts w:ascii="Times New Roman" w:hAnsi="Times New Roman" w:cs="Times New Roman"/>
          <w:sz w:val="24"/>
          <w:szCs w:val="24"/>
        </w:rPr>
        <w:t>512</w:t>
      </w:r>
      <w:r w:rsidRPr="00D039B8">
        <w:rPr>
          <w:rFonts w:ascii="Times New Roman" w:hAnsi="Times New Roman" w:cs="Times New Roman"/>
          <w:sz w:val="24"/>
          <w:szCs w:val="24"/>
        </w:rPr>
        <w:t xml:space="preserve"> и подать заявление о предоставлении доступа к личному кабинету по установленной форме</w:t>
      </w:r>
      <w:r w:rsidR="00495F6A">
        <w:rPr>
          <w:rFonts w:ascii="Times New Roman" w:hAnsi="Times New Roman" w:cs="Times New Roman"/>
          <w:sz w:val="24"/>
          <w:szCs w:val="24"/>
        </w:rPr>
        <w:t xml:space="preserve"> с приложением копии выписки из ЕГРН</w:t>
      </w:r>
      <w:r w:rsidRPr="00D039B8">
        <w:rPr>
          <w:rFonts w:ascii="Times New Roman" w:hAnsi="Times New Roman" w:cs="Times New Roman"/>
          <w:sz w:val="24"/>
          <w:szCs w:val="24"/>
        </w:rPr>
        <w:t>.</w:t>
      </w:r>
    </w:p>
    <w:p w14:paraId="617BF864" w14:textId="77777777" w:rsidR="00D039B8" w:rsidRPr="00D039B8" w:rsidRDefault="00D039B8" w:rsidP="00D039B8">
      <w:pPr>
        <w:jc w:val="both"/>
        <w:rPr>
          <w:rFonts w:ascii="Times New Roman" w:hAnsi="Times New Roman" w:cs="Times New Roman"/>
          <w:sz w:val="24"/>
          <w:szCs w:val="24"/>
        </w:rPr>
      </w:pPr>
      <w:r w:rsidRPr="00D039B8">
        <w:rPr>
          <w:rFonts w:ascii="Times New Roman" w:hAnsi="Times New Roman" w:cs="Times New Roman"/>
          <w:sz w:val="24"/>
          <w:szCs w:val="24"/>
        </w:rPr>
        <w:t>2. Получить логин и пароль доступа к личному кабинету.</w:t>
      </w:r>
    </w:p>
    <w:p w14:paraId="6BF4FDAD" w14:textId="77777777" w:rsidR="00D039B8" w:rsidRPr="00D039B8" w:rsidRDefault="00D039B8" w:rsidP="00D039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39B8">
        <w:rPr>
          <w:rFonts w:ascii="Times New Roman" w:hAnsi="Times New Roman" w:cs="Times New Roman"/>
          <w:sz w:val="24"/>
          <w:szCs w:val="24"/>
        </w:rPr>
        <w:t xml:space="preserve">3. Зайти на сайт </w:t>
      </w:r>
      <w:hyperlink r:id="rId6" w:history="1">
        <w:r w:rsidRPr="00D039B8">
          <w:rPr>
            <w:rStyle w:val="a3"/>
            <w:rFonts w:ascii="Times New Roman" w:hAnsi="Times New Roman" w:cs="Times New Roman"/>
            <w:sz w:val="24"/>
            <w:szCs w:val="24"/>
          </w:rPr>
          <w:t>https://kvc-nn.ru/</w:t>
        </w:r>
      </w:hyperlink>
      <w:r w:rsidRPr="00D039B8">
        <w:rPr>
          <w:rFonts w:ascii="Times New Roman" w:hAnsi="Times New Roman" w:cs="Times New Roman"/>
          <w:color w:val="000000"/>
          <w:sz w:val="24"/>
          <w:szCs w:val="24"/>
        </w:rPr>
        <w:t xml:space="preserve"> в раздел «Личный кабинет», ввести логин и пароль.</w:t>
      </w:r>
    </w:p>
    <w:p w14:paraId="30B4BE86" w14:textId="77777777" w:rsidR="00D039B8" w:rsidRPr="00D039B8" w:rsidRDefault="00D039B8" w:rsidP="00D039B8">
      <w:pPr>
        <w:jc w:val="both"/>
        <w:rPr>
          <w:rFonts w:ascii="Times New Roman" w:hAnsi="Times New Roman" w:cs="Times New Roman"/>
          <w:sz w:val="24"/>
          <w:szCs w:val="24"/>
        </w:rPr>
      </w:pPr>
      <w:r w:rsidRPr="00D039B8">
        <w:rPr>
          <w:rFonts w:ascii="Times New Roman" w:hAnsi="Times New Roman" w:cs="Times New Roman"/>
          <w:color w:val="000000"/>
          <w:sz w:val="24"/>
          <w:szCs w:val="24"/>
        </w:rPr>
        <w:t>4. После первого входа в личный кабинет по предоставленному паролю рекомендовано сменить пароль в настройках личного кабинета.</w:t>
      </w:r>
    </w:p>
    <w:sectPr w:rsidR="00D039B8" w:rsidRPr="00D0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16"/>
    <w:rsid w:val="00495F6A"/>
    <w:rsid w:val="007D405C"/>
    <w:rsid w:val="00813B70"/>
    <w:rsid w:val="008251F8"/>
    <w:rsid w:val="00895A44"/>
    <w:rsid w:val="00B71E79"/>
    <w:rsid w:val="00B76216"/>
    <w:rsid w:val="00CC10BC"/>
    <w:rsid w:val="00D039B8"/>
    <w:rsid w:val="00D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3448"/>
  <w15:chartTrackingRefBased/>
  <w15:docId w15:val="{D6F17644-1414-4659-BD8F-8168FB39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216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vc-nn.ru/" TargetMode="External"/><Relationship Id="rId5" Type="http://schemas.openxmlformats.org/officeDocument/2006/relationships/hyperlink" Target="https://kvc-nn.ru/" TargetMode="External"/><Relationship Id="rId4" Type="http://schemas.openxmlformats.org/officeDocument/2006/relationships/hyperlink" Target="https://kvc-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Хрусталёва Анастасия Владимировна</dc:creator>
  <cp:keywords/>
  <dc:description/>
  <cp:lastModifiedBy>Татьяна Дёмина</cp:lastModifiedBy>
  <cp:revision>2</cp:revision>
  <dcterms:created xsi:type="dcterms:W3CDTF">2025-09-23T10:39:00Z</dcterms:created>
  <dcterms:modified xsi:type="dcterms:W3CDTF">2025-09-23T10:39:00Z</dcterms:modified>
</cp:coreProperties>
</file>